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1DE" w:rsidRPr="000B2D8C" w:rsidRDefault="005A11DE" w:rsidP="005A11DE">
      <w:pPr>
        <w:jc w:val="center"/>
        <w:rPr>
          <w:rFonts w:ascii="Times New Roman" w:hAnsi="Times New Roman" w:cs="Times New Roman"/>
          <w:sz w:val="24"/>
          <w:szCs w:val="24"/>
        </w:rPr>
      </w:pPr>
      <w:r w:rsidRPr="000B2D8C">
        <w:rPr>
          <w:rFonts w:ascii="Times New Roman" w:hAnsi="Times New Roman" w:cs="Times New Roman"/>
          <w:b/>
          <w:bCs/>
          <w:sz w:val="24"/>
          <w:szCs w:val="24"/>
        </w:rPr>
        <w:t>Тема 2 Административно-правовой статус гражданина</w:t>
      </w:r>
    </w:p>
    <w:p w:rsidR="005A11DE" w:rsidRPr="000B2D8C" w:rsidRDefault="005A11DE" w:rsidP="00EF496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2D8C">
        <w:rPr>
          <w:rFonts w:ascii="Times New Roman" w:hAnsi="Times New Roman" w:cs="Times New Roman"/>
          <w:b/>
          <w:bCs/>
          <w:sz w:val="24"/>
          <w:szCs w:val="24"/>
        </w:rPr>
        <w:t xml:space="preserve">Цель: - </w:t>
      </w:r>
      <w:r w:rsidRPr="000B2D8C">
        <w:rPr>
          <w:rFonts w:ascii="Times New Roman" w:hAnsi="Times New Roman" w:cs="Times New Roman"/>
          <w:sz w:val="24"/>
          <w:szCs w:val="24"/>
        </w:rPr>
        <w:t>определить административно-правовой статус граждан, права и обязанности граждан, гарантии прав граждан, виды обращения граждан.</w:t>
      </w:r>
    </w:p>
    <w:p w:rsidR="005A11DE" w:rsidRPr="000B2D8C" w:rsidRDefault="005A11DE" w:rsidP="005A11DE">
      <w:pPr>
        <w:pStyle w:val="2"/>
        <w:spacing w:after="0"/>
        <w:rPr>
          <w:b/>
          <w:bCs/>
        </w:rPr>
      </w:pPr>
      <w:r w:rsidRPr="000B2D8C">
        <w:rPr>
          <w:b/>
          <w:bCs/>
        </w:rPr>
        <w:t>План:</w:t>
      </w:r>
    </w:p>
    <w:p w:rsidR="005A11DE" w:rsidRPr="000B2D8C" w:rsidRDefault="005A11DE" w:rsidP="005A11DE">
      <w:pPr>
        <w:rPr>
          <w:rFonts w:ascii="Times New Roman" w:hAnsi="Times New Roman" w:cs="Times New Roman"/>
          <w:sz w:val="24"/>
          <w:szCs w:val="24"/>
        </w:rPr>
      </w:pPr>
      <w:r w:rsidRPr="000B2D8C">
        <w:rPr>
          <w:rFonts w:ascii="Times New Roman" w:hAnsi="Times New Roman" w:cs="Times New Roman"/>
          <w:sz w:val="24"/>
          <w:szCs w:val="24"/>
        </w:rPr>
        <w:t>1 Административно-правовой статус граждан и его элементы.</w:t>
      </w:r>
    </w:p>
    <w:p w:rsidR="005A11DE" w:rsidRPr="000B2D8C" w:rsidRDefault="005A11DE" w:rsidP="005A11DE">
      <w:pPr>
        <w:rPr>
          <w:rFonts w:ascii="Times New Roman" w:hAnsi="Times New Roman" w:cs="Times New Roman"/>
          <w:sz w:val="24"/>
          <w:szCs w:val="24"/>
        </w:rPr>
      </w:pPr>
      <w:r w:rsidRPr="000B2D8C">
        <w:rPr>
          <w:rFonts w:ascii="Times New Roman" w:hAnsi="Times New Roman" w:cs="Times New Roman"/>
          <w:sz w:val="24"/>
          <w:szCs w:val="24"/>
        </w:rPr>
        <w:t>2 Права и обязанности граждан в сфере государственного управления.</w:t>
      </w:r>
    </w:p>
    <w:p w:rsidR="005A11DE" w:rsidRPr="000B2D8C" w:rsidRDefault="005A11DE" w:rsidP="005A11DE">
      <w:pPr>
        <w:rPr>
          <w:rFonts w:ascii="Times New Roman" w:hAnsi="Times New Roman" w:cs="Times New Roman"/>
          <w:sz w:val="24"/>
          <w:szCs w:val="24"/>
        </w:rPr>
      </w:pPr>
      <w:r w:rsidRPr="000B2D8C">
        <w:rPr>
          <w:rFonts w:ascii="Times New Roman" w:hAnsi="Times New Roman" w:cs="Times New Roman"/>
          <w:sz w:val="24"/>
          <w:szCs w:val="24"/>
        </w:rPr>
        <w:t>3 Административно-правовые гарантии прав граждан, их виды.</w:t>
      </w:r>
    </w:p>
    <w:p w:rsidR="005A11DE" w:rsidRPr="000B2D8C" w:rsidRDefault="005A11DE" w:rsidP="005A11DE">
      <w:pPr>
        <w:pStyle w:val="2"/>
        <w:spacing w:after="0"/>
        <w:ind w:left="0"/>
      </w:pPr>
      <w:r w:rsidRPr="000B2D8C">
        <w:t>4 Обращения граждан. Виды обращения</w:t>
      </w:r>
    </w:p>
    <w:p w:rsidR="005A11DE" w:rsidRPr="000B2D8C" w:rsidRDefault="005A11DE" w:rsidP="005A11D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A11DE" w:rsidRPr="000B2D8C" w:rsidRDefault="005A11DE" w:rsidP="005A11D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8C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0B2D8C">
        <w:rPr>
          <w:rFonts w:ascii="Times New Roman" w:hAnsi="Times New Roman" w:cs="Times New Roman"/>
          <w:sz w:val="24"/>
          <w:szCs w:val="24"/>
        </w:rPr>
        <w:t>Административно-правовой статус гражданина – это сложная юридическая система прав и обязанностей гражданина, закрепленных нормами административного права, а также гарантии реализации прав и обязанностей (охрана законности, подзаконности нормативных актов и механизм защиты органами государственного и местного самоуправления (Конституция РК, Закон РК «О гражданстве» и др. законодательными актами.))</w:t>
      </w:r>
    </w:p>
    <w:p w:rsidR="005A11DE" w:rsidRPr="000B2D8C" w:rsidRDefault="005A11DE" w:rsidP="005A11D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8C">
        <w:rPr>
          <w:rFonts w:ascii="Times New Roman" w:hAnsi="Times New Roman" w:cs="Times New Roman"/>
          <w:sz w:val="24"/>
          <w:szCs w:val="24"/>
        </w:rPr>
        <w:t>2. Права граждан: общие (право на жизнь, на личную свободу, на неприкосновенность частной жизни), специальные (социально-экономические, социальные, политические, социально-культурные).</w:t>
      </w:r>
    </w:p>
    <w:p w:rsidR="005A11DE" w:rsidRPr="000B2D8C" w:rsidRDefault="005A11DE" w:rsidP="005A11D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8C">
        <w:rPr>
          <w:rFonts w:ascii="Times New Roman" w:hAnsi="Times New Roman" w:cs="Times New Roman"/>
          <w:sz w:val="24"/>
          <w:szCs w:val="24"/>
        </w:rPr>
        <w:t xml:space="preserve">Обязанности граждан: общие (каждый обязан соблюдать Конституцию и законодательство РК, уважать государственные символы РК), специальные </w:t>
      </w:r>
    </w:p>
    <w:p w:rsidR="005A11DE" w:rsidRPr="000B2D8C" w:rsidRDefault="005A11DE" w:rsidP="005A11D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8C">
        <w:rPr>
          <w:rFonts w:ascii="Times New Roman" w:hAnsi="Times New Roman" w:cs="Times New Roman"/>
          <w:sz w:val="24"/>
          <w:szCs w:val="24"/>
        </w:rPr>
        <w:t>Обязанности граждан: общие, специальные (социально-экономические, социальные, политические, социально-культурные).</w:t>
      </w:r>
    </w:p>
    <w:p w:rsidR="005A11DE" w:rsidRPr="000B2D8C" w:rsidRDefault="005A11DE" w:rsidP="005A11D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8C">
        <w:rPr>
          <w:rFonts w:ascii="Times New Roman" w:hAnsi="Times New Roman" w:cs="Times New Roman"/>
          <w:sz w:val="24"/>
          <w:szCs w:val="24"/>
        </w:rPr>
        <w:t xml:space="preserve">3. Виды гарантий граждан: экономические, юридические, политические, организационные, идеологические. </w:t>
      </w:r>
    </w:p>
    <w:p w:rsidR="005A11DE" w:rsidRPr="000B2D8C" w:rsidRDefault="005A11DE" w:rsidP="005A11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2D8C">
        <w:rPr>
          <w:rFonts w:ascii="Times New Roman" w:hAnsi="Times New Roman" w:cs="Times New Roman"/>
          <w:sz w:val="24"/>
          <w:szCs w:val="24"/>
        </w:rPr>
        <w:t>4. Одним из административно-правовых способов защиты гражданами своих прав, свобод и законных интересов в правоотношениях с органами государственной власти, а также организациями различных форм собственности и гражданами является  право их обращения.</w:t>
      </w:r>
    </w:p>
    <w:p w:rsidR="005A11DE" w:rsidRPr="000B2D8C" w:rsidRDefault="005A11DE" w:rsidP="005A11DE">
      <w:pPr>
        <w:ind w:left="3540"/>
        <w:jc w:val="both"/>
        <w:rPr>
          <w:rFonts w:ascii="Times New Roman" w:hAnsi="Times New Roman" w:cs="Times New Roman"/>
          <w:sz w:val="24"/>
          <w:szCs w:val="24"/>
        </w:rPr>
      </w:pPr>
    </w:p>
    <w:p w:rsidR="005A11DE" w:rsidRPr="000B2D8C" w:rsidRDefault="005A11DE" w:rsidP="005A11DE">
      <w:pPr>
        <w:ind w:left="3540"/>
        <w:jc w:val="both"/>
        <w:rPr>
          <w:rFonts w:ascii="Times New Roman" w:hAnsi="Times New Roman" w:cs="Times New Roman"/>
          <w:sz w:val="24"/>
          <w:szCs w:val="24"/>
        </w:rPr>
      </w:pPr>
    </w:p>
    <w:p w:rsidR="005A11DE" w:rsidRPr="000B2D8C" w:rsidRDefault="005A11DE" w:rsidP="005A11DE">
      <w:pPr>
        <w:ind w:left="3540"/>
        <w:jc w:val="both"/>
        <w:rPr>
          <w:rFonts w:ascii="Times New Roman" w:hAnsi="Times New Roman" w:cs="Times New Roman"/>
          <w:sz w:val="24"/>
          <w:szCs w:val="24"/>
        </w:rPr>
      </w:pPr>
    </w:p>
    <w:p w:rsidR="005A11DE" w:rsidRPr="000B2D8C" w:rsidRDefault="005A11DE" w:rsidP="005A11DE">
      <w:pPr>
        <w:ind w:left="3540"/>
        <w:jc w:val="both"/>
        <w:rPr>
          <w:rFonts w:ascii="Times New Roman" w:hAnsi="Times New Roman" w:cs="Times New Roman"/>
          <w:sz w:val="24"/>
          <w:szCs w:val="24"/>
        </w:rPr>
      </w:pPr>
      <w:r w:rsidRPr="000B2D8C">
        <w:rPr>
          <w:rFonts w:ascii="Times New Roman" w:hAnsi="Times New Roman" w:cs="Times New Roman"/>
          <w:sz w:val="24"/>
          <w:szCs w:val="24"/>
        </w:rPr>
        <w:t xml:space="preserve">     </w:t>
      </w:r>
      <w:r w:rsidR="008F5847" w:rsidRPr="000B2D8C">
        <w:rPr>
          <w:rFonts w:ascii="Times New Roman" w:hAnsi="Times New Roman" w:cs="Times New Roman"/>
          <w:noProof/>
          <w:sz w:val="24"/>
          <w:szCs w:val="24"/>
        </w:rPr>
        <w:pict>
          <v:line id="_x0000_s1031" style="position:absolute;left:0;text-align:left;z-index:251665408;mso-position-horizontal-relative:text;mso-position-vertical-relative:text" from="243pt,22.35pt" to="243pt,40.35pt">
            <v:stroke endarrow="block"/>
          </v:line>
        </w:pict>
      </w:r>
      <w:r w:rsidR="008F5847" w:rsidRPr="000B2D8C">
        <w:rPr>
          <w:rFonts w:ascii="Times New Roman" w:hAnsi="Times New Roman" w:cs="Times New Roman"/>
          <w:noProof/>
          <w:sz w:val="24"/>
          <w:szCs w:val="24"/>
        </w:rPr>
        <w:pict>
          <v:line id="_x0000_s1030" style="position:absolute;left:0;text-align:left;z-index:251664384;mso-position-horizontal-relative:text;mso-position-vertical-relative:text" from="270pt,13.35pt" to="297pt,40.35pt">
            <v:stroke endarrow="block"/>
          </v:line>
        </w:pict>
      </w:r>
      <w:r w:rsidR="008F5847" w:rsidRPr="000B2D8C">
        <w:rPr>
          <w:rFonts w:ascii="Times New Roman" w:hAnsi="Times New Roman" w:cs="Times New Roman"/>
          <w:noProof/>
          <w:sz w:val="24"/>
          <w:szCs w:val="24"/>
        </w:rPr>
        <w:pict>
          <v:line id="_x0000_s1029" style="position:absolute;left:0;text-align:left;flip:x;z-index:251663360;mso-position-horizontal-relative:text;mso-position-vertical-relative:text" from="180pt,13.35pt" to="207pt,40.35pt">
            <v:stroke endarrow="block"/>
          </v:line>
        </w:pict>
      </w:r>
      <w:r w:rsidR="008F5847" w:rsidRPr="000B2D8C">
        <w:rPr>
          <w:rFonts w:ascii="Times New Roman" w:hAnsi="Times New Roman" w:cs="Times New Roman"/>
          <w:noProof/>
          <w:sz w:val="24"/>
          <w:szCs w:val="24"/>
        </w:rPr>
        <w:pict>
          <v:line id="_x0000_s1028" style="position:absolute;left:0;text-align:left;z-index:251662336;mso-position-horizontal-relative:text;mso-position-vertical-relative:text" from="279pt,12.25pt" to="378pt,30.25pt">
            <v:stroke endarrow="block"/>
          </v:line>
        </w:pict>
      </w:r>
      <w:r w:rsidR="008F5847" w:rsidRPr="000B2D8C">
        <w:rPr>
          <w:rFonts w:ascii="Times New Roman" w:hAnsi="Times New Roman" w:cs="Times New Roman"/>
          <w:noProof/>
          <w:sz w:val="24"/>
          <w:szCs w:val="24"/>
        </w:rPr>
        <w:pict>
          <v:line id="_x0000_s1026" style="position:absolute;left:0;text-align:left;flip:x;z-index:251660288;mso-position-horizontal-relative:text;mso-position-vertical-relative:text" from="81pt,13.35pt" to="189pt,31.35pt">
            <v:stroke endarrow="block"/>
          </v:line>
        </w:pict>
      </w:r>
      <w:r w:rsidRPr="000B2D8C">
        <w:rPr>
          <w:rFonts w:ascii="Times New Roman" w:hAnsi="Times New Roman" w:cs="Times New Roman"/>
          <w:sz w:val="24"/>
          <w:szCs w:val="24"/>
        </w:rPr>
        <w:t>Виды обращений</w:t>
      </w:r>
    </w:p>
    <w:p w:rsidR="005A11DE" w:rsidRPr="000B2D8C" w:rsidRDefault="008F5847" w:rsidP="005A11D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8C">
        <w:rPr>
          <w:rFonts w:ascii="Times New Roman" w:hAnsi="Times New Roman" w:cs="Times New Roman"/>
          <w:noProof/>
          <w:sz w:val="24"/>
          <w:szCs w:val="24"/>
        </w:rPr>
        <w:pict>
          <v:line id="_x0000_s1027" style="position:absolute;left:0;text-align:left;z-index:251661312" from="297pt,-9pt" to="297pt,-9pt">
            <v:stroke endarrow="block"/>
          </v:line>
        </w:pict>
      </w:r>
      <w:r w:rsidR="005A11DE" w:rsidRPr="000B2D8C">
        <w:rPr>
          <w:rFonts w:ascii="Times New Roman" w:hAnsi="Times New Roman" w:cs="Times New Roman"/>
          <w:sz w:val="24"/>
          <w:szCs w:val="24"/>
        </w:rPr>
        <w:tab/>
      </w:r>
    </w:p>
    <w:p w:rsidR="005A11DE" w:rsidRPr="000B2D8C" w:rsidRDefault="005A11DE" w:rsidP="005A11D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8C">
        <w:rPr>
          <w:rFonts w:ascii="Times New Roman" w:hAnsi="Times New Roman" w:cs="Times New Roman"/>
          <w:sz w:val="24"/>
          <w:szCs w:val="24"/>
        </w:rPr>
        <w:t>Жалоба</w:t>
      </w:r>
      <w:r w:rsidRPr="000B2D8C">
        <w:rPr>
          <w:rFonts w:ascii="Times New Roman" w:hAnsi="Times New Roman" w:cs="Times New Roman"/>
          <w:sz w:val="24"/>
          <w:szCs w:val="24"/>
        </w:rPr>
        <w:tab/>
      </w:r>
      <w:r w:rsidRPr="000B2D8C">
        <w:rPr>
          <w:rFonts w:ascii="Times New Roman" w:hAnsi="Times New Roman" w:cs="Times New Roman"/>
          <w:sz w:val="24"/>
          <w:szCs w:val="24"/>
        </w:rPr>
        <w:tab/>
      </w:r>
      <w:r w:rsidRPr="000B2D8C">
        <w:rPr>
          <w:rFonts w:ascii="Times New Roman" w:hAnsi="Times New Roman" w:cs="Times New Roman"/>
          <w:sz w:val="24"/>
          <w:szCs w:val="24"/>
        </w:rPr>
        <w:tab/>
      </w:r>
      <w:r w:rsidRPr="000B2D8C">
        <w:rPr>
          <w:rFonts w:ascii="Times New Roman" w:hAnsi="Times New Roman" w:cs="Times New Roman"/>
          <w:sz w:val="24"/>
          <w:szCs w:val="24"/>
        </w:rPr>
        <w:tab/>
      </w:r>
      <w:r w:rsidRPr="000B2D8C">
        <w:rPr>
          <w:rFonts w:ascii="Times New Roman" w:hAnsi="Times New Roman" w:cs="Times New Roman"/>
          <w:sz w:val="24"/>
          <w:szCs w:val="24"/>
        </w:rPr>
        <w:tab/>
      </w:r>
      <w:r w:rsidRPr="000B2D8C">
        <w:rPr>
          <w:rFonts w:ascii="Times New Roman" w:hAnsi="Times New Roman" w:cs="Times New Roman"/>
          <w:sz w:val="24"/>
          <w:szCs w:val="24"/>
        </w:rPr>
        <w:tab/>
      </w:r>
      <w:r w:rsidRPr="000B2D8C">
        <w:rPr>
          <w:rFonts w:ascii="Times New Roman" w:hAnsi="Times New Roman" w:cs="Times New Roman"/>
          <w:sz w:val="24"/>
          <w:szCs w:val="24"/>
        </w:rPr>
        <w:tab/>
      </w:r>
      <w:r w:rsidRPr="000B2D8C">
        <w:rPr>
          <w:rFonts w:ascii="Times New Roman" w:hAnsi="Times New Roman" w:cs="Times New Roman"/>
          <w:sz w:val="24"/>
          <w:szCs w:val="24"/>
        </w:rPr>
        <w:tab/>
        <w:t>Отклик</w:t>
      </w:r>
    </w:p>
    <w:p w:rsidR="005A11DE" w:rsidRPr="000B2D8C" w:rsidRDefault="005A11DE" w:rsidP="005A11D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8C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</w:t>
      </w:r>
      <w:r w:rsidRPr="000B2D8C">
        <w:rPr>
          <w:rFonts w:ascii="Times New Roman" w:hAnsi="Times New Roman" w:cs="Times New Roman"/>
          <w:sz w:val="24"/>
          <w:szCs w:val="24"/>
        </w:rPr>
        <w:tab/>
        <w:t xml:space="preserve">Заявление </w:t>
      </w:r>
      <w:r w:rsidRPr="000B2D8C">
        <w:rPr>
          <w:rFonts w:ascii="Times New Roman" w:hAnsi="Times New Roman" w:cs="Times New Roman"/>
          <w:sz w:val="24"/>
          <w:szCs w:val="24"/>
        </w:rPr>
        <w:tab/>
        <w:t>Запрос</w:t>
      </w:r>
      <w:r w:rsidRPr="000B2D8C">
        <w:rPr>
          <w:rFonts w:ascii="Times New Roman" w:hAnsi="Times New Roman" w:cs="Times New Roman"/>
          <w:sz w:val="24"/>
          <w:szCs w:val="24"/>
        </w:rPr>
        <w:tab/>
        <w:t>Предложение</w:t>
      </w:r>
    </w:p>
    <w:p w:rsidR="005A11DE" w:rsidRPr="000B2D8C" w:rsidRDefault="005A11DE" w:rsidP="005A11DE">
      <w:pPr>
        <w:pStyle w:val="2"/>
        <w:spacing w:after="0"/>
        <w:ind w:left="0" w:firstLine="708"/>
        <w:rPr>
          <w:b/>
          <w:bCs/>
        </w:rPr>
      </w:pPr>
    </w:p>
    <w:p w:rsidR="005A11DE" w:rsidRPr="000B2D8C" w:rsidRDefault="005A11DE" w:rsidP="005A11DE">
      <w:pPr>
        <w:pStyle w:val="2"/>
        <w:spacing w:after="0"/>
        <w:ind w:left="0" w:firstLine="708"/>
        <w:rPr>
          <w:b/>
          <w:bCs/>
        </w:rPr>
      </w:pPr>
      <w:r w:rsidRPr="000B2D8C">
        <w:rPr>
          <w:b/>
          <w:bCs/>
        </w:rPr>
        <w:t>Контрольные вопросы:</w:t>
      </w:r>
    </w:p>
    <w:p w:rsidR="005A11DE" w:rsidRPr="000B2D8C" w:rsidRDefault="005A11DE" w:rsidP="00EF496F">
      <w:pPr>
        <w:pStyle w:val="2"/>
        <w:numPr>
          <w:ilvl w:val="0"/>
          <w:numId w:val="1"/>
        </w:numPr>
        <w:spacing w:after="0"/>
        <w:jc w:val="both"/>
      </w:pPr>
      <w:r w:rsidRPr="000B2D8C">
        <w:t>Что представляет собой административно-правовой статус граждан?</w:t>
      </w:r>
    </w:p>
    <w:p w:rsidR="005A11DE" w:rsidRPr="000B2D8C" w:rsidRDefault="005A11DE" w:rsidP="00EF496F">
      <w:pPr>
        <w:pStyle w:val="2"/>
        <w:numPr>
          <w:ilvl w:val="0"/>
          <w:numId w:val="1"/>
        </w:numPr>
        <w:spacing w:after="0"/>
        <w:jc w:val="both"/>
      </w:pPr>
      <w:r w:rsidRPr="000B2D8C">
        <w:t>Какими признаками характеризуется статус граждан  в административном праве?</w:t>
      </w:r>
    </w:p>
    <w:p w:rsidR="005A11DE" w:rsidRPr="000B2D8C" w:rsidRDefault="005A11DE" w:rsidP="00EF496F">
      <w:pPr>
        <w:pStyle w:val="2"/>
        <w:numPr>
          <w:ilvl w:val="0"/>
          <w:numId w:val="1"/>
        </w:numPr>
        <w:spacing w:after="0"/>
        <w:jc w:val="both"/>
      </w:pPr>
      <w:r w:rsidRPr="000B2D8C">
        <w:t xml:space="preserve">Назовите способы защиты прав граждан. </w:t>
      </w:r>
    </w:p>
    <w:p w:rsidR="005A11DE" w:rsidRPr="000B2D8C" w:rsidRDefault="005A11DE" w:rsidP="005A11DE">
      <w:pPr>
        <w:pStyle w:val="2"/>
        <w:spacing w:after="0"/>
        <w:ind w:left="0" w:firstLine="708"/>
        <w:jc w:val="both"/>
        <w:rPr>
          <w:b/>
          <w:bCs/>
        </w:rPr>
      </w:pPr>
    </w:p>
    <w:p w:rsidR="005A11DE" w:rsidRPr="000B2D8C" w:rsidRDefault="005A11DE" w:rsidP="005A11DE">
      <w:pPr>
        <w:pStyle w:val="2"/>
        <w:spacing w:after="0"/>
        <w:ind w:left="0" w:firstLine="708"/>
        <w:jc w:val="both"/>
      </w:pPr>
      <w:r w:rsidRPr="000B2D8C">
        <w:rPr>
          <w:b/>
          <w:bCs/>
        </w:rPr>
        <w:t>Литература:</w:t>
      </w:r>
      <w:r w:rsidRPr="000B2D8C">
        <w:t xml:space="preserve"> 1с.37-43;2; 3;4;5;12;13</w:t>
      </w:r>
    </w:p>
    <w:p w:rsidR="005A11DE" w:rsidRPr="000B2D8C" w:rsidRDefault="005A11DE" w:rsidP="005A11D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C90CD4" w:rsidRPr="000B2D8C" w:rsidRDefault="00C90CD4">
      <w:pPr>
        <w:rPr>
          <w:rFonts w:ascii="Times New Roman" w:hAnsi="Times New Roman" w:cs="Times New Roman"/>
          <w:sz w:val="24"/>
          <w:szCs w:val="24"/>
        </w:rPr>
      </w:pPr>
    </w:p>
    <w:sectPr w:rsidR="00C90CD4" w:rsidRPr="000B2D8C" w:rsidSect="00343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10229"/>
    <w:multiLevelType w:val="hybridMultilevel"/>
    <w:tmpl w:val="1F0A2B5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A11DE"/>
    <w:rsid w:val="000B2D8C"/>
    <w:rsid w:val="00343D3A"/>
    <w:rsid w:val="005A11DE"/>
    <w:rsid w:val="008F5847"/>
    <w:rsid w:val="00C90CD4"/>
    <w:rsid w:val="00EF4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5A11D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5A11D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VAIO</cp:lastModifiedBy>
  <cp:revision>6</cp:revision>
  <dcterms:created xsi:type="dcterms:W3CDTF">2012-10-17T07:29:00Z</dcterms:created>
  <dcterms:modified xsi:type="dcterms:W3CDTF">2012-10-19T04:20:00Z</dcterms:modified>
</cp:coreProperties>
</file>